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F54" w:rsidRDefault="00632D67" w:rsidP="005E4F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“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Umumiy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pedagogika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”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fanidan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yakuniy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nazorat</w:t>
      </w:r>
      <w:proofErr w:type="spellEnd"/>
      <w:r w:rsidR="005E4F54" w:rsidRPr="005E4F5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5E4F54" w:rsidRPr="005E4F54">
        <w:rPr>
          <w:rFonts w:ascii="Times New Roman" w:hAnsi="Times New Roman"/>
          <w:b/>
          <w:sz w:val="24"/>
          <w:szCs w:val="24"/>
          <w:lang w:val="en-US"/>
        </w:rPr>
        <w:t>savollar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proofErr w:type="spellEnd"/>
    </w:p>
    <w:p w:rsidR="00632D67" w:rsidRDefault="00632D67" w:rsidP="005E4F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Xorijiy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til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adabiyoti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fakulteti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ingliz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tili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2-kurs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talabalari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uchun</w:t>
      </w:r>
      <w:proofErr w:type="spellEnd"/>
    </w:p>
    <w:p w:rsidR="00632D67" w:rsidRPr="005E4F54" w:rsidRDefault="00632D67" w:rsidP="005E4F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09513C" w:rsidRDefault="0009513C" w:rsidP="000951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F0259">
        <w:rPr>
          <w:rFonts w:ascii="Times New Roman" w:hAnsi="Times New Roman"/>
          <w:sz w:val="24"/>
          <w:szCs w:val="24"/>
          <w:lang w:val="en-US"/>
        </w:rPr>
        <w:t>1.</w:t>
      </w:r>
      <w:r w:rsidR="0046754F" w:rsidRPr="0046754F">
        <w:rPr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Pedagoglik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kasbi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paydo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bo’lishi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6754F"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ravnaq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topishi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310D0B" w:rsidRDefault="00310D0B" w:rsidP="00310D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</w:t>
      </w:r>
      <w:r w:rsidRPr="00310D0B">
        <w:rPr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Ilmiy-pedagogik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tadqiqotlar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metodologiyasi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6754F"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310D0B" w:rsidRDefault="00310D0B" w:rsidP="00310D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3.</w:t>
      </w:r>
      <w:r w:rsidRPr="00310D0B">
        <w:rPr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Pedagogika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fani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6754F"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asosiy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kategoriyalari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310D0B" w:rsidRDefault="00310D0B" w:rsidP="00310D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F0259">
        <w:rPr>
          <w:rFonts w:ascii="Times New Roman" w:hAnsi="Times New Roman"/>
          <w:sz w:val="24"/>
          <w:szCs w:val="24"/>
          <w:lang w:val="en-US"/>
        </w:rPr>
        <w:t>4.</w:t>
      </w:r>
      <w:r w:rsidR="0046754F" w:rsidRPr="0046754F">
        <w:rPr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Pedagogika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fanining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paydo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6754F" w:rsidRPr="0046754F">
        <w:rPr>
          <w:rFonts w:ascii="Times New Roman" w:hAnsi="Times New Roman"/>
          <w:sz w:val="24"/>
          <w:szCs w:val="24"/>
          <w:lang w:val="en-US"/>
        </w:rPr>
        <w:t>bo‘lishi</w:t>
      </w:r>
      <w:proofErr w:type="spellEnd"/>
      <w:proofErr w:type="gram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rivojlanishi</w:t>
      </w:r>
      <w:proofErr w:type="spellEnd"/>
      <w:r w:rsidRPr="000F025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310D0B" w:rsidRDefault="00310D0B" w:rsidP="00310D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5.</w:t>
      </w:r>
      <w:r w:rsidRPr="000F025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Pedagogik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fanlar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tizimi</w:t>
      </w:r>
      <w:proofErr w:type="spellEnd"/>
      <w:r w:rsidR="001F38D4">
        <w:rPr>
          <w:rFonts w:ascii="Times New Roman" w:hAnsi="Times New Roman"/>
          <w:sz w:val="24"/>
          <w:szCs w:val="24"/>
          <w:lang w:val="en-US"/>
        </w:rPr>
        <w:t>.</w:t>
      </w:r>
    </w:p>
    <w:p w:rsidR="001F38D4" w:rsidRDefault="001F38D4" w:rsidP="00310D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6.</w:t>
      </w:r>
      <w:r w:rsidRPr="001F38D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Pedagogikaning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boshqa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fanlar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bilan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aloqasi</w:t>
      </w:r>
      <w:proofErr w:type="spellEnd"/>
      <w:r w:rsidRPr="000F0259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:rsidR="001F38D4" w:rsidRDefault="001F38D4" w:rsidP="001F38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7.</w:t>
      </w:r>
      <w:r w:rsidRPr="001F38D4">
        <w:rPr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Ilmiy-pedagogik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tadqiqotlarni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tashkil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etish</w:t>
      </w:r>
      <w:proofErr w:type="spell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6754F"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="0046754F"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6754F" w:rsidRPr="0046754F">
        <w:rPr>
          <w:rFonts w:ascii="Times New Roman" w:hAnsi="Times New Roman"/>
          <w:sz w:val="24"/>
          <w:szCs w:val="24"/>
          <w:lang w:val="en-US"/>
        </w:rPr>
        <w:t>o‘tkazish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8</w:t>
      </w:r>
      <w:r w:rsidRPr="0046754F">
        <w:rPr>
          <w:rFonts w:ascii="Times New Roman" w:hAnsi="Times New Roman"/>
          <w:sz w:val="24"/>
          <w:szCs w:val="24"/>
          <w:lang w:val="en-US"/>
        </w:rPr>
        <w:t>.“</w:t>
      </w:r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Individ”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shaxs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”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tushunchasi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9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Shaxs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rivohlanishining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ijtimoiylashuv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bilan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aloqadorligi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Shaxs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rivojlanishida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irsiyat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muhit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tarbiyaning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tutgan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o‘rni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11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Shaxs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rivojlanishining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yosh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psixologik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xususiyatlari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6754F"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2</w:t>
      </w:r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.Yaxlit</w:t>
      </w:r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pedagogik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jarayon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tushunchasi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tuzilishi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13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Pedagogik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jarayon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qonuniyatlari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tamoyillari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14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Didaktikaning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maqsad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vazifalari</w:t>
      </w:r>
      <w:proofErr w:type="spellEnd"/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15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Didaktikaning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asosiy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kategoriyalari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didaktik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tushunchalar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tizimi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16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jarayonining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mohiyati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17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O’qitish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o’rganish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jarayonlari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tavsifi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o’quv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jarayonida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ularning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o’zaro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bog’liqligi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18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O’quvchilarning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bilish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faoliyati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tuzilishi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19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Та’lim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tamoyillari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qonuniyatlari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20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Ilmiy-texnik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jarayon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mazmuni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6754F"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1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Hozirgi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vaqtda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mazmunini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belgilashga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doir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asosiy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g’oyalar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22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mazmunini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belgilab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beruvchi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me’yoriy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xujjatlar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23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Kompetensiyaviy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yondashuvga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asoslangan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Davlat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standarti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24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Yangi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avlod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darsliklarini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yaratishga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qo’yiladigan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talablar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25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Darslikdagi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o’quv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materiallarini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tizimlashtirish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tamoyillari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26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usullari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tushunchalari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27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Zamonaviy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didaktikada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tasnifiga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turlicha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yondashuvlar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28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metodlarning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mohiyati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29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Interfaol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30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Evristik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31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metodlarini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tanlab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olish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shartlari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32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vositalari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ularning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funksiyalari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33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Interaktiv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dasturiy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vositalar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34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tashkil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etish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shakllari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tushunchasi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turlari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35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Dars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turlari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tuzilish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ishi</w:t>
      </w:r>
      <w:proofErr w:type="spellEnd"/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6754F"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6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Nostandart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darslar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37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tashkil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etishning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yordamchi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shakllari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38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O’qituvchining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darsga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tayyorlanishi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39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</w:t>
      </w:r>
      <w:r w:rsidRPr="0046754F">
        <w:rPr>
          <w:rFonts w:ascii="Times New Roman" w:hAnsi="Times New Roman"/>
          <w:sz w:val="24"/>
          <w:szCs w:val="24"/>
          <w:lang w:val="en-US"/>
        </w:rPr>
        <w:t>STEAM</w:t>
      </w:r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-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dasturi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40.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Prezident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maktablari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1.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olganlikni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tashxis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etishning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moxiyati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2.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O’quv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jarayonida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nazorat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hisobga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olish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funksiyalari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3.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olganlikni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tashxis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tamoyillari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6754F">
        <w:rPr>
          <w:rFonts w:ascii="Times New Roman" w:hAnsi="Times New Roman"/>
          <w:sz w:val="24"/>
          <w:szCs w:val="24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4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O’quv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faoliyati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natijalarini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hisobga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olish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turlari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shakllari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:rsid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5.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Bilim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ko’nikma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malakalarni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baholash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me’zonlari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46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Tarbiya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tushunchasi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tarbiyaning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maqsadi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umumiy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vazifalari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 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47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Tarbiya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jarayonining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o’ziga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xos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xususiyatlari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48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Tarbiya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qonuniyatlari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tamoyillari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6754F">
        <w:rPr>
          <w:rFonts w:ascii="Times New Roman" w:hAnsi="Times New Roman"/>
          <w:sz w:val="24"/>
          <w:szCs w:val="24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9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Jamoa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tushunchasi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6754F">
        <w:rPr>
          <w:rFonts w:ascii="Times New Roman" w:hAnsi="Times New Roman"/>
          <w:sz w:val="24"/>
          <w:szCs w:val="24"/>
          <w:lang w:val="en-US"/>
        </w:rPr>
        <w:lastRenderedPageBreak/>
        <w:t>5</w:t>
      </w:r>
      <w:r>
        <w:rPr>
          <w:rFonts w:ascii="Times New Roman" w:hAnsi="Times New Roman"/>
          <w:sz w:val="24"/>
          <w:szCs w:val="24"/>
          <w:lang w:val="en-US"/>
        </w:rPr>
        <w:t>0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O’quvchilar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jamoasining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rivojlanish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darajasi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bosqichlari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asosiy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shart-sharoitlari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P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51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Tarbiya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haqida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tushuncha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52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Ijtimoiy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ongni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shakllantirish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6754F" w:rsidRDefault="0046754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53</w:t>
      </w:r>
      <w:r w:rsidRPr="0046754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Tarbiya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metodlarini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tanlab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olish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shartlari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24072F" w:rsidRDefault="0024072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54.</w:t>
      </w:r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Pedagogik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rag’batlantirish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xulq-atvorni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tuzatish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:rsidR="0046754F" w:rsidRDefault="0024072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55.</w:t>
      </w:r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Tarbiya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tasnifi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:rsidR="0046754F" w:rsidRDefault="0024072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56.</w:t>
      </w:r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O’quvchilar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jamoasini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shakllantirishning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mohiyati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6754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tashkiliy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asoslari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24072F" w:rsidRDefault="0024072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57.</w:t>
      </w:r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Ijod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6754F">
        <w:rPr>
          <w:rFonts w:ascii="Times New Roman" w:hAnsi="Times New Roman"/>
          <w:sz w:val="24"/>
          <w:szCs w:val="24"/>
          <w:lang w:val="en-US"/>
        </w:rPr>
        <w:t>maktablari</w:t>
      </w:r>
      <w:proofErr w:type="spellEnd"/>
      <w:r w:rsidRPr="0046754F">
        <w:rPr>
          <w:rFonts w:ascii="Times New Roman" w:hAnsi="Times New Roman"/>
          <w:sz w:val="24"/>
          <w:szCs w:val="24"/>
          <w:lang w:val="en-US"/>
        </w:rPr>
        <w:t>.</w:t>
      </w:r>
    </w:p>
    <w:p w:rsidR="0024072F" w:rsidRDefault="0024072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58.</w:t>
      </w:r>
      <w:r w:rsidRPr="0024072F">
        <w:rPr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sifatini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baholash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bo’yicha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xalqaro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tadqiqotlar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>.</w:t>
      </w:r>
    </w:p>
    <w:p w:rsidR="0024072F" w:rsidRDefault="0024072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59.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Interfaol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>.</w:t>
      </w:r>
    </w:p>
    <w:p w:rsidR="0024072F" w:rsidRDefault="0024072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60.</w:t>
      </w:r>
      <w:r w:rsidRPr="0024072F">
        <w:rPr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O’zbekiston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Respublikasi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tizimi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>.</w:t>
      </w:r>
    </w:p>
    <w:p w:rsidR="0024072F" w:rsidRDefault="0024072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61.</w:t>
      </w:r>
      <w:r w:rsidRPr="0024072F">
        <w:rPr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Pedagoglik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kasbi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4072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vazifalari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24072F" w:rsidRDefault="0024072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62.</w:t>
      </w:r>
      <w:r w:rsidRPr="0024072F">
        <w:rPr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jarayonining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umumiy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4072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xususiy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qonuniyatlari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>.</w:t>
      </w:r>
    </w:p>
    <w:p w:rsidR="0024072F" w:rsidRDefault="0024072F" w:rsidP="004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63.</w:t>
      </w:r>
      <w:r w:rsidRPr="00632D67">
        <w:rPr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4072F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proofErr w:type="gramEnd"/>
      <w:r w:rsidRPr="0024072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072F">
        <w:rPr>
          <w:rFonts w:ascii="Times New Roman" w:hAnsi="Times New Roman"/>
          <w:sz w:val="24"/>
          <w:szCs w:val="24"/>
          <w:lang w:val="en-US"/>
        </w:rPr>
        <w:t>vositalari</w:t>
      </w:r>
      <w:proofErr w:type="spellEnd"/>
    </w:p>
    <w:p w:rsidR="00AC4F4E" w:rsidRDefault="005F5089" w:rsidP="00AC4F4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64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</w:t>
      </w:r>
      <w:r w:rsidR="00AC4F4E" w:rsidRPr="00B55FEC">
        <w:rPr>
          <w:rFonts w:ascii="Times New Roman" w:hAnsi="Times New Roman"/>
          <w:sz w:val="24"/>
          <w:szCs w:val="24"/>
          <w:lang w:val="en-US"/>
        </w:rPr>
        <w:t>O‘zbekisto</w:t>
      </w:r>
      <w:r w:rsidR="00AC4F4E">
        <w:rPr>
          <w:rFonts w:ascii="Times New Roman" w:hAnsi="Times New Roman"/>
          <w:sz w:val="24"/>
          <w:szCs w:val="24"/>
          <w:lang w:val="en-US"/>
        </w:rPr>
        <w:t>n</w:t>
      </w:r>
      <w:proofErr w:type="gramEnd"/>
      <w:r w:rsidR="00AC4F4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4F4E">
        <w:rPr>
          <w:rFonts w:ascii="Times New Roman" w:hAnsi="Times New Roman"/>
          <w:sz w:val="24"/>
          <w:szCs w:val="24"/>
          <w:lang w:val="en-US"/>
        </w:rPr>
        <w:t>Respublikasining</w:t>
      </w:r>
      <w:proofErr w:type="spellEnd"/>
      <w:r w:rsidR="00AC4F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C4F4E" w:rsidRPr="00B55FEC">
        <w:rPr>
          <w:rFonts w:ascii="Times New Roman" w:hAnsi="Times New Roman"/>
          <w:sz w:val="24"/>
          <w:szCs w:val="24"/>
          <w:lang w:val="en-US"/>
        </w:rPr>
        <w:t>“</w:t>
      </w:r>
      <w:proofErr w:type="spellStart"/>
      <w:r w:rsidR="00AC4F4E" w:rsidRPr="00B55FEC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="00AC4F4E" w:rsidRPr="00B55FE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4F4E" w:rsidRPr="00B55FEC">
        <w:rPr>
          <w:rFonts w:ascii="Times New Roman" w:hAnsi="Times New Roman"/>
          <w:sz w:val="24"/>
          <w:szCs w:val="24"/>
          <w:lang w:val="en-US"/>
        </w:rPr>
        <w:t>to‘g‘risida”gi</w:t>
      </w:r>
      <w:proofErr w:type="spellEnd"/>
      <w:r w:rsidR="00AC4F4E" w:rsidRPr="00B55FE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4F4E" w:rsidRPr="00B55FEC">
        <w:rPr>
          <w:rFonts w:ascii="Times New Roman" w:hAnsi="Times New Roman"/>
          <w:sz w:val="24"/>
          <w:szCs w:val="24"/>
          <w:lang w:val="en-US"/>
        </w:rPr>
        <w:t>Qonuni</w:t>
      </w:r>
      <w:proofErr w:type="spellEnd"/>
      <w:r w:rsidR="00AC4F4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4F4E">
        <w:rPr>
          <w:rFonts w:ascii="Times New Roman" w:hAnsi="Times New Roman"/>
          <w:sz w:val="24"/>
          <w:szCs w:val="24"/>
          <w:lang w:val="en-US"/>
        </w:rPr>
        <w:t>maqsadi</w:t>
      </w:r>
      <w:proofErr w:type="spellEnd"/>
      <w:r w:rsidR="00AC4F4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4F4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="00AC4F4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4F4E">
        <w:rPr>
          <w:rFonts w:ascii="Times New Roman" w:hAnsi="Times New Roman"/>
          <w:sz w:val="24"/>
          <w:szCs w:val="24"/>
          <w:lang w:val="en-US"/>
        </w:rPr>
        <w:t>asosiy</w:t>
      </w:r>
      <w:proofErr w:type="spellEnd"/>
      <w:r w:rsidR="00AC4F4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4F4E">
        <w:rPr>
          <w:rFonts w:ascii="Times New Roman" w:hAnsi="Times New Roman"/>
          <w:sz w:val="24"/>
          <w:szCs w:val="24"/>
          <w:lang w:val="en-US"/>
        </w:rPr>
        <w:t>tushunchalar</w:t>
      </w:r>
      <w:proofErr w:type="spellEnd"/>
      <w:r w:rsidR="00AC4F4E">
        <w:rPr>
          <w:rFonts w:ascii="Times New Roman" w:hAnsi="Times New Roman"/>
          <w:sz w:val="24"/>
          <w:szCs w:val="24"/>
          <w:lang w:val="en-US"/>
        </w:rPr>
        <w:t>.</w:t>
      </w:r>
    </w:p>
    <w:p w:rsidR="00AC4F4E" w:rsidRDefault="00AC4F4E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65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.Ta’lim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sohasidagi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asosiy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prinsiplar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C4F4E" w:rsidRDefault="00AC4F4E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66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.Ta’lim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olish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huquqi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C4F4E" w:rsidRDefault="00AC4F4E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67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.Ta’lim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tizimi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turlari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C4F4E" w:rsidRDefault="00AC4F4E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68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.Ta’lim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olish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shakllari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C4F4E" w:rsidRDefault="00AC4F4E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69.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tizimini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boshqarish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C4F4E" w:rsidRDefault="00AC4F4E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70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.Ta’lim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sohasidagi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vakolatli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davlat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boshqaruvi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organlari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C4F4E" w:rsidRDefault="00AC4F4E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71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.Mahalliy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davlat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boshqaruvi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organlarining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sohasidagi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vakolatlari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C4F4E" w:rsidRDefault="00AC4F4E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72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.Ta’lim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tashkilotini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boshqarish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C4F4E" w:rsidRDefault="00AC4F4E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73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.Ta’lim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tashkilotlarining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huquqiy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maqomi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C4F4E" w:rsidRDefault="00AC4F4E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74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</w:t>
      </w:r>
      <w:r w:rsidR="00CC6360">
        <w:rPr>
          <w:rFonts w:ascii="Times New Roman" w:hAnsi="Times New Roman"/>
          <w:sz w:val="24"/>
          <w:szCs w:val="24"/>
          <w:lang w:val="en-US"/>
        </w:rPr>
        <w:t>Nodavlat</w:t>
      </w:r>
      <w:proofErr w:type="gramEnd"/>
      <w:r w:rsidR="00CC636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6360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="00CC636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6360">
        <w:rPr>
          <w:rFonts w:ascii="Times New Roman" w:hAnsi="Times New Roman"/>
          <w:sz w:val="24"/>
          <w:szCs w:val="24"/>
          <w:lang w:val="en-US"/>
        </w:rPr>
        <w:t>tashkilotlari</w:t>
      </w:r>
      <w:proofErr w:type="spellEnd"/>
      <w:r w:rsidR="00CC6360">
        <w:rPr>
          <w:rFonts w:ascii="Times New Roman" w:hAnsi="Times New Roman"/>
          <w:sz w:val="24"/>
          <w:szCs w:val="24"/>
          <w:lang w:val="en-US"/>
        </w:rPr>
        <w:t>.</w:t>
      </w:r>
    </w:p>
    <w:p w:rsidR="00CC6360" w:rsidRDefault="00CC6360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75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.Ta’lim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tashkilotining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ustavi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CC6360" w:rsidRDefault="00CC6360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76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.Davlat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standartlari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davlat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talablari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CC6360" w:rsidRDefault="00CC6360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77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.Ta’lim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jarayoniga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o‘quv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rejalari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o‘quv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dasturlarini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joriy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etish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CC6360" w:rsidRDefault="00CC6360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78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.Ta’lim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sohasidagi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eksperimental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innovatsion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faoliyat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CC6360" w:rsidRPr="00CD7968" w:rsidRDefault="00CC6360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en-US"/>
        </w:rPr>
        <w:t>79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</w:t>
      </w:r>
      <w:r w:rsidR="00CD7968">
        <w:rPr>
          <w:rFonts w:ascii="Times New Roman" w:hAnsi="Times New Roman"/>
          <w:sz w:val="24"/>
          <w:szCs w:val="24"/>
          <w:lang w:val="uz-Latn-UZ"/>
        </w:rPr>
        <w:t>Ta’lim</w:t>
      </w:r>
      <w:proofErr w:type="gramEnd"/>
      <w:r w:rsidR="00CD7968">
        <w:rPr>
          <w:rFonts w:ascii="Times New Roman" w:hAnsi="Times New Roman"/>
          <w:sz w:val="24"/>
          <w:szCs w:val="24"/>
          <w:lang w:val="uz-Latn-UZ"/>
        </w:rPr>
        <w:t xml:space="preserve"> tashkilotlari faoliyatining ochiqligi va shaffofligi.</w:t>
      </w:r>
    </w:p>
    <w:p w:rsidR="00653B78" w:rsidRPr="00CD7968" w:rsidRDefault="00D71D63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Cyrl-UZ"/>
        </w:rPr>
        <w:t>80.</w:t>
      </w:r>
      <w:r w:rsidR="00CD7968">
        <w:rPr>
          <w:rFonts w:ascii="Times New Roman" w:hAnsi="Times New Roman"/>
          <w:sz w:val="24"/>
          <w:szCs w:val="24"/>
          <w:lang w:val="uz-Latn-UZ"/>
        </w:rPr>
        <w:t>Ta’lim tashkilotlariga o‘qishga qabul qilish.</w:t>
      </w:r>
    </w:p>
    <w:p w:rsidR="00D71D63" w:rsidRPr="00CD7968" w:rsidRDefault="00D71D63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Cyrl-UZ"/>
        </w:rPr>
        <w:t>81.</w:t>
      </w:r>
      <w:r w:rsidR="00CD7968">
        <w:rPr>
          <w:rFonts w:ascii="Times New Roman" w:hAnsi="Times New Roman"/>
          <w:sz w:val="24"/>
          <w:szCs w:val="24"/>
          <w:lang w:val="uz-Latn-UZ"/>
        </w:rPr>
        <w:t>Ta’lim to‘g‘risidagi hujjat.</w:t>
      </w:r>
    </w:p>
    <w:p w:rsidR="00D71D63" w:rsidRPr="00CD7968" w:rsidRDefault="00D71D63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Cyrl-UZ"/>
        </w:rPr>
        <w:t>82.</w:t>
      </w:r>
      <w:r w:rsidR="00CD7968">
        <w:rPr>
          <w:rFonts w:ascii="Times New Roman" w:hAnsi="Times New Roman"/>
          <w:sz w:val="24"/>
          <w:szCs w:val="24"/>
          <w:lang w:val="uz-Latn-UZ"/>
        </w:rPr>
        <w:t>Ta’lim tashkilotlarining reytingi.</w:t>
      </w:r>
    </w:p>
    <w:p w:rsidR="00D71D63" w:rsidRPr="00CD7968" w:rsidRDefault="00D71D63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Cyrl-UZ"/>
        </w:rPr>
        <w:t>83.</w:t>
      </w:r>
      <w:r w:rsidR="00CD7968">
        <w:rPr>
          <w:rFonts w:ascii="Times New Roman" w:hAnsi="Times New Roman"/>
          <w:sz w:val="24"/>
          <w:szCs w:val="24"/>
          <w:lang w:val="uz-Latn-UZ"/>
        </w:rPr>
        <w:t>Ta’lim tizimidagi monitoring.</w:t>
      </w:r>
    </w:p>
    <w:p w:rsidR="00D71D63" w:rsidRPr="00CD7968" w:rsidRDefault="00D71D63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Cyrl-UZ"/>
        </w:rPr>
        <w:t>84.</w:t>
      </w:r>
      <w:r w:rsidR="00CD7968">
        <w:rPr>
          <w:rFonts w:ascii="Times New Roman" w:hAnsi="Times New Roman"/>
          <w:sz w:val="24"/>
          <w:szCs w:val="24"/>
          <w:lang w:val="uz-Latn-UZ"/>
        </w:rPr>
        <w:t>Ta’lim tashkilotlari pedagog xodimlarining huquqiy maqomi.</w:t>
      </w:r>
    </w:p>
    <w:p w:rsidR="00D71D63" w:rsidRPr="00CD7968" w:rsidRDefault="00D71D63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Cyrl-UZ"/>
        </w:rPr>
        <w:t>85.</w:t>
      </w:r>
      <w:r w:rsidR="00CD7968">
        <w:rPr>
          <w:rFonts w:ascii="Times New Roman" w:hAnsi="Times New Roman"/>
          <w:sz w:val="24"/>
          <w:szCs w:val="24"/>
          <w:lang w:val="uz-Latn-UZ"/>
        </w:rPr>
        <w:t>Pedagog xodimlarning majburiyatlari.</w:t>
      </w:r>
    </w:p>
    <w:p w:rsidR="00D71D63" w:rsidRPr="00CD7968" w:rsidRDefault="00D71D63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Cyrl-UZ"/>
        </w:rPr>
        <w:t>86.</w:t>
      </w:r>
      <w:r w:rsidR="00CD7968">
        <w:rPr>
          <w:rFonts w:ascii="Times New Roman" w:hAnsi="Times New Roman"/>
          <w:sz w:val="24"/>
          <w:szCs w:val="24"/>
          <w:lang w:val="uz-Latn-UZ"/>
        </w:rPr>
        <w:t>Ta’lim oluvchilarning huquqlari.</w:t>
      </w:r>
    </w:p>
    <w:p w:rsidR="00D71D63" w:rsidRPr="00CD7968" w:rsidRDefault="00D71D63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Cyrl-UZ"/>
        </w:rPr>
        <w:t>87.</w:t>
      </w:r>
      <w:r w:rsidR="00CD7968">
        <w:rPr>
          <w:rFonts w:ascii="Times New Roman" w:hAnsi="Times New Roman"/>
          <w:sz w:val="24"/>
          <w:szCs w:val="24"/>
          <w:lang w:val="uz-Latn-UZ"/>
        </w:rPr>
        <w:t>Ta’lim oluvchilarning majburiyatlari.</w:t>
      </w:r>
    </w:p>
    <w:p w:rsidR="00D71D63" w:rsidRPr="00CD7968" w:rsidRDefault="00D71D63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Cyrl-UZ"/>
        </w:rPr>
        <w:t>88.</w:t>
      </w:r>
      <w:r w:rsidR="00CD7968">
        <w:rPr>
          <w:rFonts w:ascii="Times New Roman" w:hAnsi="Times New Roman"/>
          <w:sz w:val="24"/>
          <w:szCs w:val="24"/>
          <w:lang w:val="uz-Latn-UZ"/>
        </w:rPr>
        <w:t>Ta’lim oluvchilarning ota-onasi hamda boshqa qonuniy vakillarining huquq va majburiyatlari.</w:t>
      </w:r>
    </w:p>
    <w:p w:rsidR="00D71D63" w:rsidRPr="005E4F54" w:rsidRDefault="00D71D63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Cyrl-UZ"/>
        </w:rPr>
        <w:t>89.</w:t>
      </w:r>
      <w:r w:rsidR="005E4F54">
        <w:rPr>
          <w:rFonts w:ascii="Times New Roman" w:hAnsi="Times New Roman"/>
          <w:sz w:val="24"/>
          <w:szCs w:val="24"/>
          <w:lang w:val="uz-Latn-UZ"/>
        </w:rPr>
        <w:t>Ta’lim-tarbiya ishtirokchilarini ijtimoiy himoya qilish.</w:t>
      </w:r>
    </w:p>
    <w:p w:rsidR="00D71D63" w:rsidRPr="005E4F54" w:rsidRDefault="00D71D63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Cyrl-UZ"/>
        </w:rPr>
        <w:t>90.</w:t>
      </w:r>
      <w:r w:rsidR="005E4F54">
        <w:rPr>
          <w:rFonts w:ascii="Times New Roman" w:hAnsi="Times New Roman"/>
          <w:sz w:val="24"/>
          <w:szCs w:val="24"/>
          <w:lang w:val="uz-Latn-UZ"/>
        </w:rPr>
        <w:t>Ta’limni moliyalashtirish va davlat tomonidan qo‘llab-quvvatlash.</w:t>
      </w:r>
    </w:p>
    <w:p w:rsidR="00D71D63" w:rsidRDefault="00632D67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91. CLIL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texnologiyasi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632D67" w:rsidRDefault="00632D67" w:rsidP="00C34A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92.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Effektivtik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pedagogika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632D67" w:rsidRPr="00632D67" w:rsidRDefault="00632D67" w:rsidP="00C34A5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z-Latn-UZ"/>
        </w:rPr>
      </w:pPr>
      <w:r w:rsidRPr="00632D67">
        <w:rPr>
          <w:rFonts w:ascii="Times New Roman" w:hAnsi="Times New Roman"/>
          <w:sz w:val="24"/>
          <w:szCs w:val="24"/>
          <w:lang w:val="en-US"/>
        </w:rPr>
        <w:t xml:space="preserve">93. </w:t>
      </w:r>
      <w:r w:rsidRPr="00632D67">
        <w:rPr>
          <w:rFonts w:ascii="Times New Roman" w:hAnsi="Times New Roman"/>
          <w:bCs/>
          <w:sz w:val="24"/>
          <w:szCs w:val="24"/>
          <w:lang w:val="uz-Latn-UZ"/>
        </w:rPr>
        <w:t>Geymifikatsiya: oʻyin orqali oʻrgatish</w:t>
      </w:r>
      <w:r w:rsidRPr="00632D67">
        <w:rPr>
          <w:rFonts w:ascii="Times New Roman" w:hAnsi="Times New Roman"/>
          <w:bCs/>
          <w:sz w:val="24"/>
          <w:szCs w:val="24"/>
          <w:lang w:val="uz-Latn-UZ"/>
        </w:rPr>
        <w:t>.</w:t>
      </w:r>
    </w:p>
    <w:p w:rsidR="00632D67" w:rsidRDefault="00632D67" w:rsidP="00C34A5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z-Latn-UZ"/>
        </w:rPr>
      </w:pPr>
      <w:r w:rsidRPr="00632D67">
        <w:rPr>
          <w:rFonts w:ascii="Times New Roman" w:hAnsi="Times New Roman"/>
          <w:bCs/>
          <w:sz w:val="24"/>
          <w:szCs w:val="24"/>
          <w:lang w:val="uz-Latn-UZ"/>
        </w:rPr>
        <w:t>94.</w:t>
      </w:r>
      <w:r w:rsidRPr="00632D67">
        <w:rPr>
          <w:sz w:val="24"/>
          <w:szCs w:val="24"/>
          <w:lang w:val="uz-Latn-UZ"/>
        </w:rPr>
        <w:t xml:space="preserve"> </w:t>
      </w:r>
      <w:r w:rsidRPr="00632D67">
        <w:rPr>
          <w:rFonts w:ascii="Times New Roman" w:hAnsi="Times New Roman"/>
          <w:bCs/>
          <w:sz w:val="24"/>
          <w:szCs w:val="24"/>
          <w:lang w:val="uz-Latn-UZ"/>
        </w:rPr>
        <w:t>Rivojlangan mamlakatlarda effektiv pedagogika nazariyasi va amaliyoti</w:t>
      </w:r>
      <w:r>
        <w:rPr>
          <w:rFonts w:ascii="Times New Roman" w:hAnsi="Times New Roman"/>
          <w:bCs/>
          <w:sz w:val="24"/>
          <w:szCs w:val="24"/>
          <w:lang w:val="uz-Latn-UZ"/>
        </w:rPr>
        <w:t>.</w:t>
      </w:r>
    </w:p>
    <w:p w:rsidR="00632D67" w:rsidRPr="00632D67" w:rsidRDefault="00632D67" w:rsidP="00632D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Latn-UZ"/>
        </w:rPr>
        <w:t>95</w:t>
      </w:r>
      <w:r w:rsidRPr="00632D67">
        <w:rPr>
          <w:rFonts w:ascii="Times New Roman" w:hAnsi="Times New Roman"/>
          <w:sz w:val="24"/>
          <w:szCs w:val="24"/>
          <w:lang w:val="uz-Latn-UZ"/>
        </w:rPr>
        <w:t>. ХХI аsr tа’limi tizimi koʻnikmalari.</w:t>
      </w:r>
    </w:p>
    <w:p w:rsidR="00632D67" w:rsidRPr="00632D67" w:rsidRDefault="00632D67" w:rsidP="00632D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Latn-UZ"/>
        </w:rPr>
        <w:t>96</w:t>
      </w:r>
      <w:r w:rsidRPr="00632D67">
        <w:rPr>
          <w:rFonts w:ascii="Times New Roman" w:hAnsi="Times New Roman"/>
          <w:sz w:val="24"/>
          <w:szCs w:val="24"/>
          <w:lang w:val="uz-Latn-UZ"/>
        </w:rPr>
        <w:t>. CLIL ta’lim texnologiyasining ta’rifi va asosiy tamoyillari.</w:t>
      </w:r>
    </w:p>
    <w:p w:rsidR="00632D67" w:rsidRDefault="00632D67" w:rsidP="00632D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Latn-UZ"/>
        </w:rPr>
        <w:t>97</w:t>
      </w:r>
      <w:r w:rsidRPr="00632D67">
        <w:rPr>
          <w:rFonts w:ascii="Times New Roman" w:hAnsi="Times New Roman"/>
          <w:sz w:val="24"/>
          <w:szCs w:val="24"/>
          <w:lang w:val="uz-Latn-UZ"/>
        </w:rPr>
        <w:t>. CLIL texnologiyasining qo‘llanilishi, natijalari va samaradorligi</w:t>
      </w:r>
      <w:r>
        <w:rPr>
          <w:rFonts w:ascii="Times New Roman" w:hAnsi="Times New Roman"/>
          <w:sz w:val="24"/>
          <w:szCs w:val="24"/>
          <w:lang w:val="uz-Latn-UZ"/>
        </w:rPr>
        <w:t>.</w:t>
      </w:r>
    </w:p>
    <w:p w:rsidR="00632D67" w:rsidRPr="00632D67" w:rsidRDefault="00632D67" w:rsidP="00632D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Latn-UZ"/>
        </w:rPr>
        <w:t>98</w:t>
      </w:r>
      <w:r w:rsidRPr="00632D67">
        <w:rPr>
          <w:rFonts w:ascii="Times New Roman" w:hAnsi="Times New Roman"/>
          <w:sz w:val="24"/>
          <w:szCs w:val="24"/>
          <w:lang w:val="uz-Latn-UZ"/>
        </w:rPr>
        <w:t>. Xalqaro baholash dasturlari. TALIS oʻrganish dasturi.</w:t>
      </w:r>
    </w:p>
    <w:p w:rsidR="00632D67" w:rsidRPr="00632D67" w:rsidRDefault="00632D67" w:rsidP="00632D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Latn-UZ"/>
        </w:rPr>
        <w:t>99</w:t>
      </w:r>
      <w:r w:rsidRPr="00632D67">
        <w:rPr>
          <w:rFonts w:ascii="Times New Roman" w:hAnsi="Times New Roman"/>
          <w:sz w:val="24"/>
          <w:szCs w:val="24"/>
          <w:lang w:val="uz-Latn-UZ"/>
        </w:rPr>
        <w:t xml:space="preserve">. PİSA, TIMSS – o‘quvchilarni ta’limiy yutuqlarini baholash xalqaro dasturlari. </w:t>
      </w:r>
    </w:p>
    <w:p w:rsidR="00632D67" w:rsidRPr="00632D67" w:rsidRDefault="00632D67" w:rsidP="00632D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z-Latn-UZ"/>
        </w:rPr>
      </w:pPr>
      <w:r>
        <w:rPr>
          <w:rFonts w:ascii="Times New Roman" w:hAnsi="Times New Roman"/>
          <w:sz w:val="24"/>
          <w:szCs w:val="24"/>
          <w:lang w:val="uz-Latn-UZ"/>
        </w:rPr>
        <w:t>100</w:t>
      </w:r>
      <w:r w:rsidRPr="00632D67">
        <w:rPr>
          <w:rFonts w:ascii="Times New Roman" w:hAnsi="Times New Roman"/>
          <w:sz w:val="24"/>
          <w:szCs w:val="24"/>
          <w:lang w:val="uz-Latn-UZ"/>
        </w:rPr>
        <w:t>. PIRLS –matnni o‘qish va tushunish darajasini aniqlovchi xalqaro tadqiqot.</w:t>
      </w:r>
    </w:p>
    <w:sectPr w:rsidR="00632D67" w:rsidRPr="00632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3CEF"/>
    <w:multiLevelType w:val="hybridMultilevel"/>
    <w:tmpl w:val="3EDE4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E5D"/>
    <w:rsid w:val="0009513C"/>
    <w:rsid w:val="001F38D4"/>
    <w:rsid w:val="0024072F"/>
    <w:rsid w:val="00310D0B"/>
    <w:rsid w:val="00355FF3"/>
    <w:rsid w:val="0046754F"/>
    <w:rsid w:val="005E4F54"/>
    <w:rsid w:val="005F5089"/>
    <w:rsid w:val="00632D67"/>
    <w:rsid w:val="00653B78"/>
    <w:rsid w:val="00721036"/>
    <w:rsid w:val="00866806"/>
    <w:rsid w:val="00966066"/>
    <w:rsid w:val="00AC4F4E"/>
    <w:rsid w:val="00AD2444"/>
    <w:rsid w:val="00BA6E5D"/>
    <w:rsid w:val="00BC3EFD"/>
    <w:rsid w:val="00C34A56"/>
    <w:rsid w:val="00CC6360"/>
    <w:rsid w:val="00CD7968"/>
    <w:rsid w:val="00D00E20"/>
    <w:rsid w:val="00D35ED7"/>
    <w:rsid w:val="00D7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3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13C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3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13C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Fleshka</dc:creator>
  <cp:lastModifiedBy>Fleshka</cp:lastModifiedBy>
  <cp:revision>2</cp:revision>
  <dcterms:created xsi:type="dcterms:W3CDTF">2025-11-23T14:14:00Z</dcterms:created>
  <dcterms:modified xsi:type="dcterms:W3CDTF">2025-11-23T14:14:00Z</dcterms:modified>
</cp:coreProperties>
</file>